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FB229" w14:textId="77777777" w:rsidR="009F02E7" w:rsidRDefault="009F02E7" w:rsidP="00FC49F0">
      <w:pPr>
        <w:pStyle w:val="Sansinterligne"/>
      </w:pPr>
    </w:p>
    <w:p w14:paraId="0A12B46D" w14:textId="77777777" w:rsidR="00694746" w:rsidRDefault="00694746" w:rsidP="00FC49F0">
      <w:pPr>
        <w:pStyle w:val="Sansinterligne"/>
      </w:pPr>
    </w:p>
    <w:p w14:paraId="0AA071CC" w14:textId="77777777" w:rsidR="00FC49F0" w:rsidRDefault="00FC49F0" w:rsidP="00FC49F0">
      <w:pPr>
        <w:pStyle w:val="Sansinterligne"/>
      </w:pPr>
    </w:p>
    <w:p w14:paraId="483A5B6D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6EA50075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01D246E8" w14:textId="4B6605F9" w:rsidR="00964B07" w:rsidRPr="009F02E7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9F02E7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9F02E7" w:rsidRPr="009F02E7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ECRIN253</w:t>
            </w:r>
          </w:p>
          <w:p w14:paraId="070EABB7" w14:textId="77777777" w:rsidR="009F02E7" w:rsidRPr="009F02E7" w:rsidRDefault="000E5D6B" w:rsidP="009F02E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9F02E7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9F02E7" w:rsidRPr="009F02E7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d’un analyseur de bioaérosols pour le laboratoire</w:t>
            </w:r>
          </w:p>
          <w:p w14:paraId="7AF6F1BE" w14:textId="58DE3211" w:rsidR="00F34EFD" w:rsidRPr="00AB67BE" w:rsidRDefault="009F02E7" w:rsidP="009F02E7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9F02E7">
              <w:rPr>
                <w:rFonts w:ascii="Marianne" w:hAnsi="Marianne"/>
                <w:b/>
                <w:color w:val="5862ED"/>
                <w:sz w:val="24"/>
                <w:szCs w:val="24"/>
              </w:rPr>
              <w:t>LOA de l’Université de Lille dans le cadre du FEDER ECRIN</w:t>
            </w:r>
            <w:r w:rsidR="000E5D6B" w:rsidRPr="00AB67BE">
              <w:rPr>
                <w:rFonts w:ascii="Marianne" w:hAnsi="Marianne"/>
                <w:b/>
                <w:color w:val="AE2573"/>
                <w:sz w:val="24"/>
                <w:szCs w:val="24"/>
              </w:rPr>
              <w:t xml:space="preserve"> </w:t>
            </w:r>
          </w:p>
        </w:tc>
      </w:tr>
    </w:tbl>
    <w:p w14:paraId="4B0F71C7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2A8CC113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74D7D150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1685DAFB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282E9ED6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1F902E71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79526F74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6A8A9D24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9F02E7">
        <w:rPr>
          <w:rFonts w:ascii="Marianne" w:hAnsi="Marianne"/>
        </w:rPr>
        <w:t xml:space="preserve">ATTRI 1 et </w:t>
      </w:r>
      <w:r w:rsidR="00CA3308" w:rsidRPr="009F02E7">
        <w:rPr>
          <w:rFonts w:ascii="Marianne" w:hAnsi="Marianne"/>
        </w:rPr>
        <w:t>s</w:t>
      </w:r>
      <w:r w:rsidR="000431DE" w:rsidRPr="009F02E7">
        <w:rPr>
          <w:rFonts w:ascii="Marianne" w:hAnsi="Marianne"/>
        </w:rPr>
        <w:t>on</w:t>
      </w:r>
      <w:r w:rsidR="004C7069" w:rsidRPr="009F02E7">
        <w:rPr>
          <w:rFonts w:ascii="Marianne" w:hAnsi="Marianne"/>
        </w:rPr>
        <w:t xml:space="preserve"> </w:t>
      </w:r>
      <w:r w:rsidRPr="009F02E7">
        <w:rPr>
          <w:rFonts w:ascii="Marianne" w:hAnsi="Marianne"/>
        </w:rPr>
        <w:t>annexe</w:t>
      </w:r>
    </w:p>
    <w:p w14:paraId="62BB4C69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466F4C49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36CE54D4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2499075C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1DBC0CB2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523FCBF3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74800776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6EAB2011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35FA2317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D272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15123E06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F8E4" w14:textId="642C38B1" w:rsidR="009D0324" w:rsidRPr="009F02E7" w:rsidRDefault="009F02E7" w:rsidP="009D0324">
    <w:pPr>
      <w:pStyle w:val="Pieddepage"/>
      <w:rPr>
        <w:rFonts w:ascii="Marianne" w:hAnsi="Marianne"/>
        <w:sz w:val="18"/>
        <w:szCs w:val="18"/>
      </w:rPr>
    </w:pPr>
    <w:r w:rsidRPr="009F02E7">
      <w:rPr>
        <w:rFonts w:ascii="Marianne" w:hAnsi="Marianne"/>
        <w:sz w:val="18"/>
        <w:szCs w:val="18"/>
      </w:rPr>
      <w:t>ECRIN253</w:t>
    </w:r>
    <w:r w:rsidR="009D0324" w:rsidRPr="009F02E7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8F56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3BC629B0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8FAC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4F63AE2B" wp14:editId="3E1D9158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49707ABF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7B21D33D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5BB1D3E7" w14:textId="77777777" w:rsidR="00FC49F0" w:rsidRPr="00AB67BE" w:rsidRDefault="00021A11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1A11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586C91"/>
    <w:rsid w:val="00661945"/>
    <w:rsid w:val="00692E7C"/>
    <w:rsid w:val="00694746"/>
    <w:rsid w:val="006C6108"/>
    <w:rsid w:val="00741E7E"/>
    <w:rsid w:val="007577EA"/>
    <w:rsid w:val="007A6457"/>
    <w:rsid w:val="007A713D"/>
    <w:rsid w:val="007F3CB1"/>
    <w:rsid w:val="008161FE"/>
    <w:rsid w:val="00867063"/>
    <w:rsid w:val="00881E2E"/>
    <w:rsid w:val="008A0874"/>
    <w:rsid w:val="00964B07"/>
    <w:rsid w:val="00974DCA"/>
    <w:rsid w:val="009D0324"/>
    <w:rsid w:val="009E294E"/>
    <w:rsid w:val="009F02E7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EC7AAE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ED0158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2025-07-25T13:10:00Z</dcterms:modified>
</cp:coreProperties>
</file>